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96" w:rsidRDefault="00502096" w:rsidP="00502096">
      <w:pPr>
        <w:pStyle w:val="a3"/>
        <w:rPr>
          <w:rFonts w:ascii="黑体" w:eastAsia="黑体"/>
          <w:sz w:val="32"/>
          <w:szCs w:val="32"/>
        </w:rPr>
      </w:pPr>
    </w:p>
    <w:p w:rsidR="00502096" w:rsidRDefault="00502096" w:rsidP="00502096">
      <w:pPr>
        <w:pStyle w:val="a3"/>
        <w:rPr>
          <w:rFonts w:ascii="黑体" w:eastAsia="黑体"/>
          <w:sz w:val="32"/>
          <w:szCs w:val="32"/>
          <w:shd w:val="clear" w:color="auto" w:fill="FFFFFF"/>
        </w:rPr>
      </w:pPr>
    </w:p>
    <w:p w:rsidR="00502096" w:rsidRDefault="00502096" w:rsidP="00502096">
      <w:pPr>
        <w:pStyle w:val="a3"/>
        <w:jc w:val="center"/>
        <w:rPr>
          <w:sz w:val="18"/>
          <w:szCs w:val="18"/>
        </w:rPr>
      </w:pPr>
    </w:p>
    <w:p w:rsidR="00502096" w:rsidRPr="00983434" w:rsidRDefault="00502096" w:rsidP="00502096">
      <w:pPr>
        <w:pStyle w:val="a3"/>
        <w:ind w:leftChars="-67" w:left="-141" w:rightChars="-162" w:right="-340"/>
        <w:jc w:val="center"/>
        <w:rPr>
          <w:rFonts w:ascii="仿宋_GB2312" w:eastAsia="仿宋_GB2312" w:hAnsi="宋体"/>
          <w:color w:val="FF0000"/>
          <w:w w:val="72"/>
          <w:kern w:val="0"/>
          <w:sz w:val="32"/>
          <w:szCs w:val="32"/>
        </w:rPr>
      </w:pPr>
      <w:r w:rsidRPr="00983434">
        <w:rPr>
          <w:rFonts w:ascii="方正小标宋简体" w:eastAsia="方正小标宋简体" w:hAnsi="宋体" w:hint="eastAsia"/>
          <w:color w:val="FF0000"/>
          <w:w w:val="72"/>
          <w:kern w:val="0"/>
          <w:sz w:val="84"/>
          <w:szCs w:val="84"/>
        </w:rPr>
        <w:t>西北农林科技大学</w:t>
      </w:r>
      <w:r w:rsidRPr="00502096">
        <w:rPr>
          <w:rFonts w:ascii="方正小标宋简体" w:eastAsia="方正小标宋简体" w:hAnsi="宋体" w:hint="eastAsia"/>
          <w:color w:val="FF0000"/>
          <w:w w:val="72"/>
          <w:kern w:val="0"/>
          <w:sz w:val="84"/>
          <w:szCs w:val="84"/>
        </w:rPr>
        <w:t>生命</w:t>
      </w:r>
      <w:r w:rsidRPr="00983434">
        <w:rPr>
          <w:rFonts w:ascii="方正小标宋简体" w:eastAsia="方正小标宋简体" w:hAnsi="宋体" w:hint="eastAsia"/>
          <w:color w:val="FF0000"/>
          <w:w w:val="72"/>
          <w:kern w:val="0"/>
          <w:sz w:val="84"/>
          <w:szCs w:val="84"/>
        </w:rPr>
        <w:t>学院文</w:t>
      </w:r>
      <w:r w:rsidRPr="00983434">
        <w:rPr>
          <w:rFonts w:ascii="方正小标宋简体" w:eastAsia="方正小标宋简体" w:hAnsi="宋体" w:hint="eastAsia"/>
          <w:color w:val="FF0000"/>
          <w:spacing w:val="25"/>
          <w:w w:val="72"/>
          <w:kern w:val="0"/>
          <w:sz w:val="84"/>
          <w:szCs w:val="84"/>
        </w:rPr>
        <w:t>件</w:t>
      </w:r>
    </w:p>
    <w:p w:rsidR="00502096" w:rsidRDefault="00502096" w:rsidP="00502096">
      <w:pPr>
        <w:pStyle w:val="a3"/>
        <w:jc w:val="center"/>
        <w:rPr>
          <w:rFonts w:ascii="仿宋_GB2312" w:eastAsia="仿宋_GB2312" w:hAnsi="宋体"/>
          <w:bCs/>
          <w:color w:val="FF0000"/>
          <w:w w:val="74"/>
          <w:kern w:val="0"/>
          <w:sz w:val="32"/>
          <w:szCs w:val="32"/>
        </w:rPr>
      </w:pPr>
    </w:p>
    <w:p w:rsidR="00502096" w:rsidRPr="004051AF" w:rsidRDefault="00502096" w:rsidP="00502096">
      <w:pPr>
        <w:pStyle w:val="a3"/>
        <w:shd w:val="clear" w:color="auto" w:fill="FFFFFF"/>
        <w:tabs>
          <w:tab w:val="left" w:pos="8046"/>
          <w:tab w:val="left" w:pos="8281"/>
        </w:tabs>
        <w:spacing w:line="360" w:lineRule="auto"/>
        <w:ind w:firstLineChars="100" w:firstLine="320"/>
        <w:rPr>
          <w:rFonts w:ascii="楷体" w:eastAsia="楷体" w:hAnsi="楷体"/>
          <w:sz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生命</w:t>
      </w:r>
      <w:r w:rsidRPr="004051AF">
        <w:rPr>
          <w:rFonts w:ascii="仿宋" w:eastAsia="仿宋" w:hAnsi="仿宋" w:hint="eastAsia"/>
          <w:sz w:val="32"/>
          <w:shd w:val="clear" w:color="auto" w:fill="FFFFFF"/>
        </w:rPr>
        <w:t>〔20</w:t>
      </w:r>
      <w:r w:rsidR="004611BD">
        <w:rPr>
          <w:rFonts w:ascii="仿宋" w:eastAsia="仿宋" w:hAnsi="仿宋"/>
          <w:sz w:val="32"/>
          <w:shd w:val="clear" w:color="auto" w:fill="FFFFFF"/>
        </w:rPr>
        <w:t>20</w:t>
      </w:r>
      <w:r w:rsidRPr="004051AF">
        <w:rPr>
          <w:rFonts w:ascii="仿宋" w:eastAsia="仿宋" w:hAnsi="仿宋" w:hint="eastAsia"/>
          <w:sz w:val="32"/>
          <w:shd w:val="clear" w:color="auto" w:fill="FFFFFF"/>
        </w:rPr>
        <w:t>〕</w:t>
      </w:r>
      <w:r w:rsidR="004611BD">
        <w:rPr>
          <w:rFonts w:ascii="仿宋" w:eastAsia="仿宋" w:hAnsi="仿宋" w:hint="eastAsia"/>
          <w:sz w:val="32"/>
          <w:shd w:val="clear" w:color="auto" w:fill="FFFFFF"/>
        </w:rPr>
        <w:t>2</w:t>
      </w:r>
      <w:r w:rsidRPr="004051AF">
        <w:rPr>
          <w:rFonts w:ascii="仿宋" w:eastAsia="仿宋" w:hAnsi="仿宋" w:hint="eastAsia"/>
          <w:sz w:val="32"/>
          <w:shd w:val="clear" w:color="auto" w:fill="FFFFFF"/>
        </w:rPr>
        <w:t>号                    签发人：</w:t>
      </w:r>
      <w:r w:rsidR="00EC5D8D">
        <w:rPr>
          <w:rFonts w:ascii="仿宋" w:eastAsia="仿宋" w:hAnsi="仿宋" w:hint="eastAsia"/>
          <w:sz w:val="32"/>
          <w:shd w:val="clear" w:color="auto" w:fill="FFFFFF"/>
        </w:rPr>
        <w:t>郁飞</w:t>
      </w:r>
    </w:p>
    <w:p w:rsidR="00502096" w:rsidRDefault="003A3C34" w:rsidP="00502096">
      <w:pPr>
        <w:pStyle w:val="a3"/>
        <w:shd w:val="clear" w:color="auto" w:fill="FFFFFF"/>
        <w:jc w:val="center"/>
        <w:rPr>
          <w:rFonts w:ascii="仿宋_GB2312" w:eastAsia="仿宋_GB2312"/>
          <w:sz w:val="32"/>
          <w:shd w:val="clear" w:color="auto" w:fill="FFFFFF"/>
        </w:rPr>
      </w:pPr>
      <w:r>
        <w:rPr>
          <w:rFonts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27305</wp:posOffset>
                </wp:positionV>
                <wp:extent cx="5638165" cy="28575"/>
                <wp:effectExtent l="0" t="0" r="19685" b="2857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165" cy="28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C4EDA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15pt" to="438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" strokecolor="red" strokeweight="1pt"/>
            </w:pict>
          </mc:Fallback>
        </mc:AlternateContent>
      </w:r>
    </w:p>
    <w:p w:rsidR="00961776" w:rsidRPr="000A381F" w:rsidRDefault="00961776" w:rsidP="00961776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0A381F">
        <w:rPr>
          <w:rFonts w:ascii="华文仿宋" w:eastAsia="华文仿宋" w:hAnsi="华文仿宋" w:hint="eastAsia"/>
          <w:b/>
          <w:sz w:val="36"/>
          <w:szCs w:val="36"/>
        </w:rPr>
        <w:t>关于印发《</w:t>
      </w:r>
      <w:r w:rsidR="004611BD" w:rsidRPr="000A381F">
        <w:rPr>
          <w:rFonts w:ascii="华文仿宋" w:eastAsia="华文仿宋" w:hAnsi="华文仿宋"/>
          <w:b/>
          <w:sz w:val="36"/>
          <w:szCs w:val="36"/>
        </w:rPr>
        <w:t>大型仪器设备开放共享收入</w:t>
      </w:r>
      <w:r w:rsidR="004611BD" w:rsidRPr="000A381F">
        <w:rPr>
          <w:rFonts w:ascii="华文仿宋" w:eastAsia="华文仿宋" w:hAnsi="华文仿宋" w:hint="eastAsia"/>
          <w:b/>
          <w:sz w:val="36"/>
          <w:szCs w:val="36"/>
        </w:rPr>
        <w:t>使用办法</w:t>
      </w:r>
      <w:r w:rsidRPr="000A381F">
        <w:rPr>
          <w:rFonts w:ascii="华文仿宋" w:eastAsia="华文仿宋" w:hAnsi="华文仿宋" w:hint="eastAsia"/>
          <w:b/>
          <w:sz w:val="36"/>
          <w:szCs w:val="36"/>
        </w:rPr>
        <w:t>》的通知</w:t>
      </w:r>
    </w:p>
    <w:p w:rsidR="00961776" w:rsidRDefault="00961776" w:rsidP="00961776">
      <w:pPr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 w:rsidRPr="00961776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各系（室）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、</w:t>
      </w:r>
      <w:r w:rsidRPr="00961776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中心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：</w:t>
      </w:r>
    </w:p>
    <w:p w:rsidR="00961776" w:rsidRDefault="00961776" w:rsidP="00961776">
      <w:pPr>
        <w:ind w:firstLine="63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 w:rsidRPr="00961776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《</w:t>
      </w:r>
      <w:r w:rsidR="004611BD" w:rsidRPr="004611BD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大型仪器设备开放共享收入</w:t>
      </w:r>
      <w:r w:rsidR="004611BD" w:rsidRPr="004611BD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使用</w:t>
      </w:r>
      <w:r w:rsidR="004611BD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办法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》已于</w:t>
      </w:r>
      <w:r w:rsidR="004611BD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20</w:t>
      </w:r>
      <w:r w:rsidR="004611BD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20</w:t>
      </w:r>
      <w:r w:rsidRPr="00961776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3</w:t>
      </w:r>
      <w:r w:rsidRPr="00961776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月</w:t>
      </w:r>
      <w:r w:rsidR="004611BD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30</w:t>
      </w:r>
      <w:r w:rsidRPr="00961776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日学院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党政联系</w:t>
      </w:r>
      <w:r w:rsidRPr="00961776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会议</w:t>
      </w:r>
      <w:r w:rsidR="00632CBB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审议</w:t>
      </w:r>
      <w:r w:rsidRPr="00961776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通过，现予以印发，请遵照执行。</w:t>
      </w:r>
      <w:r w:rsidRPr="00961776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cr/>
      </w:r>
    </w:p>
    <w:p w:rsidR="00961776" w:rsidRDefault="00961776" w:rsidP="00961776">
      <w:pPr>
        <w:ind w:firstLine="63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附件：《</w:t>
      </w:r>
      <w:r w:rsidR="004611BD" w:rsidRPr="004611BD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大型仪器设备开放共享收入</w:t>
      </w:r>
      <w:r w:rsidR="004611BD" w:rsidRPr="004611BD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使用</w:t>
      </w:r>
      <w:r w:rsidR="004611BD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办法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》</w:t>
      </w:r>
    </w:p>
    <w:p w:rsidR="004611BD" w:rsidRDefault="00961776" w:rsidP="00961776">
      <w:pPr>
        <w:ind w:firstLine="63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 xml:space="preserve">                              </w:t>
      </w:r>
    </w:p>
    <w:p w:rsidR="004611BD" w:rsidRDefault="004611BD" w:rsidP="004611BD">
      <w:pPr>
        <w:ind w:firstLineChars="1700" w:firstLine="544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</w:p>
    <w:p w:rsidR="00961776" w:rsidRDefault="00961776" w:rsidP="004611BD">
      <w:pPr>
        <w:ind w:firstLineChars="1700" w:firstLine="544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生命科学学院</w:t>
      </w:r>
    </w:p>
    <w:p w:rsidR="00961776" w:rsidRDefault="00961776" w:rsidP="00961776">
      <w:pPr>
        <w:ind w:firstLine="63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 xml:space="preserve"> </w:t>
      </w:r>
      <w:r w:rsidR="004611BD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 xml:space="preserve">                            2020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年3月</w:t>
      </w:r>
      <w:r w:rsidR="004611BD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31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日</w:t>
      </w:r>
    </w:p>
    <w:p w:rsidR="00992FD2" w:rsidRDefault="00992FD2" w:rsidP="00961776">
      <w:pPr>
        <w:rPr>
          <w:rFonts w:ascii="方正小标宋简体" w:eastAsia="方正小标宋简体" w:hAnsi="华文仿宋"/>
          <w:sz w:val="36"/>
          <w:szCs w:val="36"/>
        </w:rPr>
      </w:pPr>
    </w:p>
    <w:p w:rsidR="000A381F" w:rsidRPr="000A381F" w:rsidRDefault="000A381F" w:rsidP="000A381F">
      <w:pPr>
        <w:spacing w:afterLines="50" w:after="156"/>
        <w:jc w:val="center"/>
        <w:rPr>
          <w:rFonts w:eastAsia="仿宋"/>
          <w:b/>
          <w:sz w:val="36"/>
          <w:szCs w:val="36"/>
        </w:rPr>
      </w:pPr>
      <w:r w:rsidRPr="000A381F">
        <w:rPr>
          <w:rFonts w:eastAsia="仿宋"/>
          <w:b/>
          <w:sz w:val="36"/>
          <w:szCs w:val="36"/>
        </w:rPr>
        <w:lastRenderedPageBreak/>
        <w:t>大型仪器设备开放共享收入</w:t>
      </w:r>
      <w:r w:rsidRPr="000A381F">
        <w:rPr>
          <w:rFonts w:eastAsia="仿宋" w:hint="eastAsia"/>
          <w:b/>
          <w:sz w:val="36"/>
          <w:szCs w:val="36"/>
        </w:rPr>
        <w:t>使用办法</w:t>
      </w:r>
    </w:p>
    <w:p w:rsidR="000A381F" w:rsidRPr="000A381F" w:rsidRDefault="000A381F" w:rsidP="000A381F">
      <w:pPr>
        <w:ind w:firstLineChars="200" w:firstLine="64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为了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进一步规范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学院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大型仪器设备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开放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共享收入的使用，依据《西北农林科技大学大型仪器设备开放共享管理办法》</w:t>
      </w:r>
      <w:bookmarkStart w:id="0" w:name="文种"/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（校实验发〔</w:t>
      </w:r>
      <w:bookmarkStart w:id="1" w:name="年份"/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2019</w:t>
      </w:r>
      <w:bookmarkEnd w:id="1"/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〕</w:t>
      </w:r>
      <w:bookmarkStart w:id="2" w:name="字号"/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359</w:t>
      </w:r>
      <w:bookmarkEnd w:id="2"/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号）</w:t>
      </w:r>
      <w:bookmarkEnd w:id="0"/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，制订本办法。</w:t>
      </w:r>
    </w:p>
    <w:p w:rsidR="000A381F" w:rsidRPr="000A381F" w:rsidRDefault="000A381F" w:rsidP="000A381F">
      <w:pPr>
        <w:ind w:firstLineChars="200" w:firstLine="64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第一条 大型仪器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设备开放共享收入是指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科教人员使用</w:t>
      </w:r>
      <w:r w:rsidR="00722166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隶属学院</w:t>
      </w:r>
      <w:r w:rsidR="00722166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生物学教学科研平台</w:t>
      </w:r>
      <w:r w:rsidR="00722166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管理</w:t>
      </w:r>
      <w:r w:rsidR="00722166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且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已经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纳入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我校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共享大型仪器管理信息系统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管理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的仪器设备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所缴纳的服务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费。</w:t>
      </w:r>
    </w:p>
    <w:p w:rsidR="000A381F" w:rsidRPr="000A381F" w:rsidRDefault="000A381F" w:rsidP="000A381F">
      <w:pPr>
        <w:ind w:firstLineChars="200" w:firstLine="64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第二条 大型仪器设备开放共享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服务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的收费标准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、收费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方式执行学校相关规定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。</w:t>
      </w:r>
    </w:p>
    <w:p w:rsidR="000A381F" w:rsidRPr="000A381F" w:rsidRDefault="000A381F" w:rsidP="000A381F">
      <w:pPr>
        <w:ind w:firstLineChars="200" w:firstLine="64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第三条 学院大型仪器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设备开放共享收入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专用账户（以下简称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“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专用账户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”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）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为“ (S117021002)大型仪器设备共享（生命科学）”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。</w:t>
      </w:r>
    </w:p>
    <w:p w:rsidR="000A381F" w:rsidRPr="000A381F" w:rsidRDefault="000A381F" w:rsidP="000A381F">
      <w:pPr>
        <w:ind w:firstLineChars="200" w:firstLine="64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第四条 大型仪器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设备开放共享收入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使用原则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：</w:t>
      </w:r>
    </w:p>
    <w:p w:rsidR="000A381F" w:rsidRPr="000A381F" w:rsidRDefault="000A381F" w:rsidP="000A381F">
      <w:pPr>
        <w:ind w:firstLineChars="200" w:firstLine="64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1.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当年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收入的20%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按照学校规定上缴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学校。</w:t>
      </w:r>
    </w:p>
    <w:p w:rsidR="000A381F" w:rsidRPr="000A381F" w:rsidRDefault="000A381F" w:rsidP="000A381F">
      <w:pPr>
        <w:ind w:firstLineChars="200" w:firstLine="64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2.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当年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收入的80%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留存学院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专用账户，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由学院统筹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使用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，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主要用于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三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方面的支出。</w:t>
      </w:r>
    </w:p>
    <w:p w:rsidR="000A381F" w:rsidRPr="000A381F" w:rsidRDefault="000A381F" w:rsidP="000A381F">
      <w:pPr>
        <w:ind w:firstLineChars="200" w:firstLine="64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（1）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绩效奖励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。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其中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20%作为绩效奖励，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年末纳入学院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津贴账户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，按照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学院当年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奖励绩效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津贴分配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方案</w:t>
      </w:r>
      <w:r w:rsidR="00F20456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统筹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分配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。</w:t>
      </w:r>
    </w:p>
    <w:p w:rsidR="000A381F" w:rsidRPr="000A381F" w:rsidRDefault="000A381F" w:rsidP="000A381F">
      <w:pPr>
        <w:ind w:firstLineChars="200" w:firstLine="64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（2）日常支出。可用于仪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器设备的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维修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、日常维护、购买试剂耗材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、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聘用人员工资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和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配套设备购置等费用的支出。</w:t>
      </w:r>
    </w:p>
    <w:p w:rsidR="000A381F" w:rsidRPr="000A381F" w:rsidRDefault="000A381F" w:rsidP="000A381F">
      <w:pPr>
        <w:ind w:firstLineChars="200" w:firstLine="64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（3）专项支出。根据学院事业发展需要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，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可作为学院年度预算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的补充资金用于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学科建设、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教学改革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等专项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支出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，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lastRenderedPageBreak/>
        <w:t>专项支出需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经党政联席会议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研究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通过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。</w:t>
      </w:r>
    </w:p>
    <w:p w:rsidR="000A381F" w:rsidRPr="000A381F" w:rsidRDefault="000A381F" w:rsidP="000A381F">
      <w:pPr>
        <w:ind w:firstLineChars="200" w:firstLine="64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第五条 本办法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自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发布之日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起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实施。</w:t>
      </w:r>
    </w:p>
    <w:p w:rsidR="000A381F" w:rsidRPr="000A381F" w:rsidRDefault="000A381F" w:rsidP="000A381F">
      <w:pPr>
        <w:ind w:firstLineChars="200" w:firstLine="64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第六条 本办法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由</w:t>
      </w:r>
      <w:r w:rsidRPr="000A381F"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党政综合办公室</w:t>
      </w:r>
      <w:r w:rsidRPr="000A381F"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  <w:t>负责解释。</w:t>
      </w:r>
    </w:p>
    <w:p w:rsidR="000A381F" w:rsidRDefault="000A381F" w:rsidP="00961776">
      <w:pPr>
        <w:rPr>
          <w:rFonts w:ascii="方正小标宋简体" w:eastAsia="方正小标宋简体" w:hAnsi="华文仿宋"/>
          <w:sz w:val="36"/>
          <w:szCs w:val="36"/>
        </w:rPr>
      </w:pPr>
    </w:p>
    <w:p w:rsidR="000A381F" w:rsidRDefault="000A381F" w:rsidP="00961776">
      <w:pPr>
        <w:rPr>
          <w:rFonts w:ascii="方正小标宋简体" w:eastAsia="方正小标宋简体" w:hAnsi="华文仿宋"/>
          <w:sz w:val="36"/>
          <w:szCs w:val="36"/>
        </w:rPr>
      </w:pPr>
    </w:p>
    <w:p w:rsidR="000A381F" w:rsidRDefault="000A381F" w:rsidP="00961776">
      <w:pPr>
        <w:rPr>
          <w:rFonts w:ascii="方正小标宋简体" w:eastAsia="方正小标宋简体" w:hAnsi="华文仿宋"/>
          <w:sz w:val="36"/>
          <w:szCs w:val="36"/>
        </w:rPr>
      </w:pPr>
    </w:p>
    <w:p w:rsidR="000A381F" w:rsidRDefault="000A381F" w:rsidP="00961776">
      <w:pPr>
        <w:rPr>
          <w:rFonts w:ascii="方正小标宋简体" w:eastAsia="方正小标宋简体" w:hAnsi="华文仿宋"/>
          <w:sz w:val="36"/>
          <w:szCs w:val="36"/>
        </w:rPr>
      </w:pPr>
    </w:p>
    <w:p w:rsidR="000A381F" w:rsidRDefault="000A381F" w:rsidP="00961776">
      <w:pPr>
        <w:rPr>
          <w:rFonts w:ascii="方正小标宋简体" w:eastAsia="方正小标宋简体" w:hAnsi="华文仿宋"/>
          <w:sz w:val="36"/>
          <w:szCs w:val="36"/>
        </w:rPr>
      </w:pPr>
    </w:p>
    <w:p w:rsidR="000A381F" w:rsidRDefault="000A381F" w:rsidP="00961776">
      <w:pPr>
        <w:rPr>
          <w:rFonts w:ascii="方正小标宋简体" w:eastAsia="方正小标宋简体" w:hAnsi="华文仿宋"/>
          <w:sz w:val="36"/>
          <w:szCs w:val="36"/>
        </w:rPr>
      </w:pPr>
    </w:p>
    <w:p w:rsidR="000A381F" w:rsidRDefault="000A381F" w:rsidP="00961776">
      <w:pPr>
        <w:rPr>
          <w:rFonts w:ascii="方正小标宋简体" w:eastAsia="方正小标宋简体" w:hAnsi="华文仿宋"/>
          <w:sz w:val="36"/>
          <w:szCs w:val="36"/>
        </w:rPr>
      </w:pPr>
    </w:p>
    <w:p w:rsidR="000A381F" w:rsidRDefault="000A381F" w:rsidP="00961776">
      <w:pPr>
        <w:rPr>
          <w:rFonts w:ascii="方正小标宋简体" w:eastAsia="方正小标宋简体" w:hAnsi="华文仿宋"/>
          <w:sz w:val="36"/>
          <w:szCs w:val="36"/>
        </w:rPr>
      </w:pPr>
    </w:p>
    <w:p w:rsidR="000A381F" w:rsidRDefault="000A381F" w:rsidP="00961776">
      <w:pPr>
        <w:rPr>
          <w:rFonts w:ascii="方正小标宋简体" w:eastAsia="方正小标宋简体" w:hAnsi="华文仿宋"/>
          <w:sz w:val="36"/>
          <w:szCs w:val="36"/>
        </w:rPr>
      </w:pPr>
    </w:p>
    <w:p w:rsidR="000A381F" w:rsidRPr="000A381F" w:rsidRDefault="000A381F" w:rsidP="00961776">
      <w:pPr>
        <w:rPr>
          <w:rFonts w:ascii="方正小标宋简体" w:eastAsia="方正小标宋简体" w:hAnsi="华文仿宋"/>
          <w:sz w:val="36"/>
          <w:szCs w:val="36"/>
        </w:rPr>
      </w:pPr>
    </w:p>
    <w:p w:rsidR="00992FD2" w:rsidRDefault="000A381F" w:rsidP="000A381F">
      <w:pPr>
        <w:pStyle w:val="a3"/>
        <w:shd w:val="clear" w:color="auto" w:fill="FFFFFF"/>
        <w:ind w:firstLineChars="50" w:firstLine="160"/>
        <w:rPr>
          <w:rFonts w:ascii="仿宋" w:eastAsia="仿宋" w:hAnsi="仿宋"/>
          <w:sz w:val="32"/>
          <w:shd w:val="clear" w:color="auto" w:fill="FFFFFF"/>
        </w:rPr>
      </w:pPr>
      <w:r w:rsidRPr="000A381F">
        <w:rPr>
          <w:rFonts w:ascii="黑体" w:eastAsia="黑体" w:hAnsi="宋体" w:cs="宋体" w:hint="eastAsia"/>
          <w:kern w:val="0"/>
          <w:sz w:val="32"/>
          <w:szCs w:val="32"/>
        </w:rPr>
        <w:t>抄送</w:t>
      </w:r>
      <w:r w:rsidRPr="000A381F">
        <w:rPr>
          <w:rFonts w:ascii="黑体" w:eastAsia="黑体" w:hAnsi="宋体" w:cs="宋体"/>
          <w:kern w:val="0"/>
          <w:sz w:val="32"/>
          <w:szCs w:val="32"/>
        </w:rPr>
        <w:t>：</w:t>
      </w:r>
      <w:r>
        <w:rPr>
          <w:rFonts w:ascii="仿宋" w:eastAsia="仿宋" w:hAnsi="仿宋"/>
          <w:sz w:val="32"/>
          <w:shd w:val="clear" w:color="auto" w:fill="FFFFFF"/>
        </w:rPr>
        <w:t>实验室安全与条件保障处</w:t>
      </w:r>
      <w:bookmarkStart w:id="3" w:name="_GoBack"/>
      <w:bookmarkEnd w:id="3"/>
    </w:p>
    <w:tbl>
      <w:tblPr>
        <w:tblW w:w="864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992FD2" w:rsidRPr="0012076F" w:rsidTr="001F6018">
        <w:trPr>
          <w:tblCellSpacing w:w="0" w:type="dxa"/>
        </w:trPr>
        <w:tc>
          <w:tcPr>
            <w:tcW w:w="8640" w:type="dxa"/>
            <w:tcBorders>
              <w:top w:val="single" w:sz="6" w:space="0" w:color="666666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45" w:rightFromText="45" w:vertAnchor="text" w:horzAnchor="margin" w:tblpY="-282"/>
              <w:tblOverlap w:val="never"/>
              <w:tblW w:w="846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8460"/>
            </w:tblGrid>
            <w:tr w:rsidR="00992FD2" w:rsidRPr="0012076F" w:rsidTr="001F6018">
              <w:trPr>
                <w:trHeight w:val="35"/>
                <w:tblCellSpacing w:w="0" w:type="dxa"/>
              </w:trPr>
              <w:tc>
                <w:tcPr>
                  <w:tcW w:w="8460" w:type="dxa"/>
                  <w:vAlign w:val="center"/>
                </w:tcPr>
                <w:p w:rsidR="00992FD2" w:rsidRPr="0012076F" w:rsidRDefault="00992FD2" w:rsidP="006E29CC">
                  <w:pPr>
                    <w:widowControl/>
                    <w:ind w:firstLineChars="50" w:firstLine="160"/>
                    <w:jc w:val="left"/>
                    <w:rPr>
                      <w:rFonts w:ascii="黑体" w:eastAsia="黑体" w:hAnsi="宋体" w:cs="宋体"/>
                      <w:kern w:val="0"/>
                      <w:sz w:val="32"/>
                      <w:szCs w:val="32"/>
                    </w:rPr>
                  </w:pPr>
                  <w:r w:rsidRPr="0012076F">
                    <w:rPr>
                      <w:rFonts w:ascii="黑体" w:eastAsia="黑体" w:hAnsi="宋体" w:cs="宋体"/>
                      <w:kern w:val="0"/>
                      <w:sz w:val="32"/>
                      <w:szCs w:val="32"/>
                    </w:rPr>
                    <w:t>抄发：</w:t>
                  </w:r>
                  <w:r w:rsidRPr="00C91E21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各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系（室）、中心</w:t>
                  </w:r>
                </w:p>
              </w:tc>
            </w:tr>
          </w:tbl>
          <w:p w:rsidR="00992FD2" w:rsidRPr="0012076F" w:rsidRDefault="00992FD2" w:rsidP="001F601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2FD2" w:rsidRPr="0012076F" w:rsidTr="001F6018">
        <w:trPr>
          <w:tblCellSpacing w:w="0" w:type="dxa"/>
        </w:trPr>
        <w:tc>
          <w:tcPr>
            <w:tcW w:w="8640" w:type="dxa"/>
            <w:tcBorders>
              <w:top w:val="single" w:sz="6" w:space="0" w:color="666666"/>
              <w:left w:val="nil"/>
              <w:bottom w:val="single" w:sz="6" w:space="0" w:color="666666"/>
              <w:right w:val="nil"/>
            </w:tcBorders>
            <w:vAlign w:val="center"/>
          </w:tcPr>
          <w:tbl>
            <w:tblPr>
              <w:tblpPr w:leftFromText="45" w:rightFromText="45" w:vertAnchor="text" w:tblpXSpec="right" w:tblpYSpec="center"/>
              <w:tblW w:w="9162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434"/>
              <w:gridCol w:w="3901"/>
              <w:gridCol w:w="827"/>
            </w:tblGrid>
            <w:tr w:rsidR="00992FD2" w:rsidRPr="0012076F" w:rsidTr="00992FD2">
              <w:trPr>
                <w:trHeight w:val="472"/>
                <w:tblCellSpacing w:w="0" w:type="dxa"/>
              </w:trPr>
              <w:tc>
                <w:tcPr>
                  <w:tcW w:w="4434" w:type="dxa"/>
                  <w:vAlign w:val="center"/>
                </w:tcPr>
                <w:p w:rsidR="00992FD2" w:rsidRPr="0012076F" w:rsidRDefault="00992FD2" w:rsidP="001F601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生命科学学院党政综合</w:t>
                  </w:r>
                  <w:r w:rsidRPr="0012076F"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  <w:t>办公室</w:t>
                  </w:r>
                </w:p>
              </w:tc>
              <w:tc>
                <w:tcPr>
                  <w:tcW w:w="3901" w:type="dxa"/>
                  <w:vAlign w:val="center"/>
                </w:tcPr>
                <w:p w:rsidR="00992FD2" w:rsidRPr="0012076F" w:rsidRDefault="00992FD2" w:rsidP="000A381F">
                  <w:pPr>
                    <w:widowControl/>
                    <w:ind w:right="160"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12076F"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  <w:t>20</w:t>
                  </w:r>
                  <w:r w:rsidR="000A381F"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  <w:t>20</w:t>
                  </w:r>
                  <w:r w:rsidRPr="0012076F"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  <w:t>年</w:t>
                  </w:r>
                  <w:r w:rsidR="000A381F"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  <w:t>4</w:t>
                  </w:r>
                  <w:r w:rsidRPr="0012076F"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  <w:t>月</w:t>
                  </w:r>
                  <w:r w:rsidR="000A381F"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  <w:t>2</w:t>
                  </w:r>
                  <w:r w:rsidRPr="0012076F"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  <w:t>日发</w:t>
                  </w:r>
                </w:p>
              </w:tc>
              <w:tc>
                <w:tcPr>
                  <w:tcW w:w="827" w:type="dxa"/>
                  <w:vAlign w:val="center"/>
                </w:tcPr>
                <w:p w:rsidR="00992FD2" w:rsidRPr="0012076F" w:rsidRDefault="00992FD2" w:rsidP="001F601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92FD2" w:rsidRPr="0012076F" w:rsidRDefault="00992FD2" w:rsidP="001F601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592AB4" w:rsidRPr="00961776" w:rsidRDefault="00592AB4" w:rsidP="00992FD2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sectPr w:rsidR="00592AB4" w:rsidRPr="00961776" w:rsidSect="00212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30" w:rsidRDefault="009D1F30" w:rsidP="00502096">
      <w:r>
        <w:separator/>
      </w:r>
    </w:p>
  </w:endnote>
  <w:endnote w:type="continuationSeparator" w:id="0">
    <w:p w:rsidR="009D1F30" w:rsidRDefault="009D1F30" w:rsidP="0050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30" w:rsidRDefault="009D1F30" w:rsidP="00502096">
      <w:r>
        <w:separator/>
      </w:r>
    </w:p>
  </w:footnote>
  <w:footnote w:type="continuationSeparator" w:id="0">
    <w:p w:rsidR="009D1F30" w:rsidRDefault="009D1F30" w:rsidP="00502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96"/>
    <w:rsid w:val="000A381F"/>
    <w:rsid w:val="00212106"/>
    <w:rsid w:val="0026281F"/>
    <w:rsid w:val="00263A3C"/>
    <w:rsid w:val="00276F47"/>
    <w:rsid w:val="00292429"/>
    <w:rsid w:val="002A3F6E"/>
    <w:rsid w:val="002B3B47"/>
    <w:rsid w:val="002B6819"/>
    <w:rsid w:val="002F4866"/>
    <w:rsid w:val="003013F1"/>
    <w:rsid w:val="00362AAD"/>
    <w:rsid w:val="003A3C34"/>
    <w:rsid w:val="003F6692"/>
    <w:rsid w:val="00410089"/>
    <w:rsid w:val="004611BD"/>
    <w:rsid w:val="00473A45"/>
    <w:rsid w:val="00501EA7"/>
    <w:rsid w:val="00502096"/>
    <w:rsid w:val="0056359C"/>
    <w:rsid w:val="00592AB4"/>
    <w:rsid w:val="00632CBB"/>
    <w:rsid w:val="00670B28"/>
    <w:rsid w:val="006E29CC"/>
    <w:rsid w:val="00722166"/>
    <w:rsid w:val="00736AA3"/>
    <w:rsid w:val="007C0BBE"/>
    <w:rsid w:val="007D0285"/>
    <w:rsid w:val="00890CE5"/>
    <w:rsid w:val="008C2DF5"/>
    <w:rsid w:val="00902B83"/>
    <w:rsid w:val="00961776"/>
    <w:rsid w:val="00992FD2"/>
    <w:rsid w:val="009A75F0"/>
    <w:rsid w:val="009D1F30"/>
    <w:rsid w:val="00A255D5"/>
    <w:rsid w:val="00A524C3"/>
    <w:rsid w:val="00A87326"/>
    <w:rsid w:val="00B92AC7"/>
    <w:rsid w:val="00BB61A1"/>
    <w:rsid w:val="00BE38C6"/>
    <w:rsid w:val="00CF259D"/>
    <w:rsid w:val="00D46C53"/>
    <w:rsid w:val="00D8700F"/>
    <w:rsid w:val="00DC7B39"/>
    <w:rsid w:val="00DD2F8E"/>
    <w:rsid w:val="00E11111"/>
    <w:rsid w:val="00EA5463"/>
    <w:rsid w:val="00EC2FB2"/>
    <w:rsid w:val="00EC5D8D"/>
    <w:rsid w:val="00EF1FEA"/>
    <w:rsid w:val="00F20456"/>
    <w:rsid w:val="00F24A23"/>
    <w:rsid w:val="00F44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CC1E8B-80D9-4571-8A94-AC4D80C4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A255D5"/>
    <w:pPr>
      <w:widowControl/>
      <w:spacing w:line="360" w:lineRule="auto"/>
      <w:ind w:firstLineChars="200" w:firstLine="600"/>
      <w:jc w:val="left"/>
      <w:outlineLvl w:val="1"/>
    </w:pPr>
    <w:rPr>
      <w:rFonts w:ascii="黑体" w:eastAsia="黑体" w:hAnsi="宋体" w:cs="宋体"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02096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502096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50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20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02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02096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8C2DF5"/>
  </w:style>
  <w:style w:type="paragraph" w:styleId="a7">
    <w:name w:val="Date"/>
    <w:basedOn w:val="a"/>
    <w:next w:val="a"/>
    <w:link w:val="Char2"/>
    <w:uiPriority w:val="99"/>
    <w:semiHidden/>
    <w:unhideWhenUsed/>
    <w:rsid w:val="00A255D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255D5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uiPriority w:val="99"/>
    <w:rsid w:val="00A255D5"/>
    <w:rPr>
      <w:rFonts w:ascii="黑体" w:eastAsia="黑体" w:hAnsi="宋体" w:cs="宋体"/>
      <w:bCs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化小峰</dc:creator>
  <cp:lastModifiedBy>Windows User</cp:lastModifiedBy>
  <cp:revision>9</cp:revision>
  <cp:lastPrinted>2019-02-27T02:12:00Z</cp:lastPrinted>
  <dcterms:created xsi:type="dcterms:W3CDTF">2019-03-16T02:05:00Z</dcterms:created>
  <dcterms:modified xsi:type="dcterms:W3CDTF">2020-04-01T10:12:00Z</dcterms:modified>
</cp:coreProperties>
</file>